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4FBA" w:rsidRPr="006079E5" w:rsidP="00184FBA">
      <w:pPr>
        <w:ind w:firstLine="540"/>
        <w:jc w:val="right"/>
        <w:rPr>
          <w:rFonts w:cs="Times New Roman"/>
          <w:sz w:val="22"/>
          <w:szCs w:val="22"/>
        </w:rPr>
      </w:pPr>
      <w:r w:rsidRPr="006079E5">
        <w:rPr>
          <w:rFonts w:cs="Times New Roman"/>
          <w:sz w:val="22"/>
          <w:szCs w:val="22"/>
        </w:rPr>
        <w:t>Дело № 2-</w:t>
      </w:r>
      <w:r>
        <w:rPr>
          <w:rFonts w:cs="Times New Roman"/>
          <w:sz w:val="22"/>
          <w:szCs w:val="22"/>
        </w:rPr>
        <w:t>5132</w:t>
      </w:r>
      <w:r w:rsidRPr="006079E5">
        <w:rPr>
          <w:rFonts w:cs="Times New Roman"/>
          <w:sz w:val="22"/>
          <w:szCs w:val="22"/>
        </w:rPr>
        <w:t>-210</w:t>
      </w:r>
      <w:r>
        <w:rPr>
          <w:rFonts w:cs="Times New Roman"/>
          <w:sz w:val="22"/>
          <w:szCs w:val="22"/>
        </w:rPr>
        <w:t>1</w:t>
      </w:r>
      <w:r w:rsidRPr="006079E5">
        <w:rPr>
          <w:rFonts w:cs="Times New Roman"/>
          <w:sz w:val="22"/>
          <w:szCs w:val="22"/>
        </w:rPr>
        <w:t>/2025</w:t>
      </w:r>
    </w:p>
    <w:p w:rsidR="00184FBA" w:rsidP="00184FBA">
      <w:pPr>
        <w:widowControl w:val="0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86MS0021-01-2025-006829-41</w:t>
      </w:r>
    </w:p>
    <w:p w:rsidR="00184FBA" w:rsidRPr="006408EE" w:rsidP="00184FBA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РЕШЕНИЕ</w:t>
      </w:r>
    </w:p>
    <w:p w:rsidR="00184FBA" w:rsidRPr="006408EE" w:rsidP="00184FBA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Именем Российской Федерации</w:t>
      </w:r>
    </w:p>
    <w:p w:rsidR="00184FBA" w:rsidRPr="006408EE" w:rsidP="00184FBA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184FBA" w:rsidRPr="006408EE" w:rsidP="00184FBA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город Нижневартовск</w:t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                </w:t>
      </w:r>
      <w:r>
        <w:rPr>
          <w:rFonts w:cs="Times New Roman"/>
          <w:color w:val="0D0D0D" w:themeColor="text1" w:themeTint="F2"/>
          <w:sz w:val="28"/>
          <w:szCs w:val="28"/>
        </w:rPr>
        <w:t>04 декабря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2025 года</w:t>
      </w:r>
    </w:p>
    <w:p w:rsidR="00184FBA" w:rsidRPr="006408EE" w:rsidP="00184FBA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184FBA" w:rsidRPr="006408EE" w:rsidP="00184FBA">
      <w:pPr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</w:t>
      </w:r>
      <w:r>
        <w:rPr>
          <w:rFonts w:cs="Times New Roman"/>
          <w:color w:val="0D0D0D" w:themeColor="text1" w:themeTint="F2"/>
          <w:sz w:val="28"/>
          <w:szCs w:val="28"/>
        </w:rPr>
        <w:t>ного округа – Югры,</w:t>
      </w:r>
      <w:r>
        <w:rPr>
          <w:rFonts w:cs="Times New Roman"/>
          <w:color w:val="0D0D0D" w:themeColor="text1" w:themeTint="F2"/>
          <w:sz w:val="28"/>
          <w:szCs w:val="28"/>
        </w:rPr>
        <w:tab/>
        <w:t>О.В.Вдовина,</w:t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  <w:t xml:space="preserve"> </w:t>
      </w:r>
    </w:p>
    <w:p w:rsidR="00184FBA" w:rsidP="00184FBA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при секретаре Лебедевой М.В., </w:t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</w:p>
    <w:p w:rsidR="00184FBA" w:rsidRPr="006408EE" w:rsidP="00184FBA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с участием истца Трухиной И.О.</w:t>
      </w:r>
    </w:p>
    <w:p w:rsidR="00184FBA" w:rsidP="00184FBA">
      <w:pPr>
        <w:ind w:firstLine="540"/>
        <w:jc w:val="both"/>
        <w:rPr>
          <w:szCs w:val="26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Cs w:val="26"/>
        </w:rPr>
        <w:t>Трухина</w:t>
      </w:r>
      <w:r>
        <w:rPr>
          <w:szCs w:val="26"/>
        </w:rPr>
        <w:t xml:space="preserve"> Максима Павловича, Трухиной Ирины Ольфатовны к индивидуальному предпринимателю Юсупову Мансуру Александровичу  о   защите прав потребителя,</w:t>
      </w:r>
    </w:p>
    <w:p w:rsidR="00184FBA" w:rsidRPr="006408EE" w:rsidP="00184FBA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Руководствуясь ст.ст. 194 - 199 ГПК РФ, мировой судья  </w:t>
      </w:r>
    </w:p>
    <w:p w:rsidR="00184FBA" w:rsidRPr="006408EE" w:rsidP="00184FBA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184FBA" w:rsidRPr="006408EE" w:rsidP="00184FBA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РЕШИЛ:</w:t>
      </w:r>
    </w:p>
    <w:p w:rsidR="00184FBA" w:rsidRPr="006408EE" w:rsidP="00184FBA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184FBA" w:rsidRPr="006408EE" w:rsidP="00184FBA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Иск </w:t>
      </w:r>
      <w:r>
        <w:rPr>
          <w:szCs w:val="26"/>
        </w:rPr>
        <w:t>Трухина Максима Павловича, Трухиной Ирины Ольф</w:t>
      </w:r>
      <w:r>
        <w:rPr>
          <w:szCs w:val="26"/>
        </w:rPr>
        <w:t>атовны к индивидуальному предпринимателю Юсупову Мансуру Александровичу  о   защите прав потребителя,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удовлетворить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184FBA">
        <w:rPr>
          <w:rFonts w:cs="Times New Roman"/>
          <w:color w:val="FF0000"/>
          <w:sz w:val="28"/>
          <w:szCs w:val="28"/>
        </w:rPr>
        <w:t>частично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:rsidR="00184FBA" w:rsidP="00184FBA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Взыскать с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индивидуального предпринимателя </w:t>
      </w:r>
      <w:r>
        <w:rPr>
          <w:szCs w:val="26"/>
        </w:rPr>
        <w:t xml:space="preserve">Юсупова Мансура Александровича 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(ИНН </w:t>
      </w:r>
      <w:r>
        <w:rPr>
          <w:rFonts w:cs="Times New Roman"/>
          <w:color w:val="0D0D0D" w:themeColor="text1" w:themeTint="F2"/>
          <w:sz w:val="28"/>
          <w:szCs w:val="28"/>
        </w:rPr>
        <w:t>720415213858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)  в пользу </w:t>
      </w:r>
      <w:r>
        <w:rPr>
          <w:szCs w:val="26"/>
        </w:rPr>
        <w:t>Трухина Максима Павловича</w:t>
      </w:r>
      <w:r>
        <w:rPr>
          <w:szCs w:val="26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>(</w:t>
      </w:r>
      <w:r>
        <w:rPr>
          <w:rFonts w:cs="Times New Roman"/>
          <w:color w:val="0D0D0D" w:themeColor="text1" w:themeTint="F2"/>
          <w:sz w:val="28"/>
          <w:szCs w:val="28"/>
        </w:rPr>
        <w:t>паспорт …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) </w:t>
      </w:r>
      <w:r>
        <w:rPr>
          <w:rFonts w:cs="Times New Roman"/>
          <w:color w:val="0D0D0D" w:themeColor="text1" w:themeTint="F2"/>
          <w:sz w:val="28"/>
          <w:szCs w:val="28"/>
        </w:rPr>
        <w:t>денежные средства в размере 16200,00 рублей, оплаченные по договору возмездного оказания  культурно-просветительских услуг № 266 от 08 марта 2024 года; неустойку за период с 16.03.2025 года по 04.09.2025 года в размере 16200,00 руб</w:t>
      </w:r>
      <w:r>
        <w:rPr>
          <w:rFonts w:cs="Times New Roman"/>
          <w:color w:val="0D0D0D" w:themeColor="text1" w:themeTint="F2"/>
          <w:sz w:val="28"/>
          <w:szCs w:val="28"/>
        </w:rPr>
        <w:t xml:space="preserve">лей; </w:t>
      </w:r>
      <w:r w:rsidRPr="006408EE">
        <w:rPr>
          <w:rFonts w:cs="Times New Roman"/>
          <w:color w:val="0D0D0D" w:themeColor="text1" w:themeTint="F2"/>
          <w:sz w:val="28"/>
          <w:szCs w:val="28"/>
        </w:rPr>
        <w:t>компенсац</w:t>
      </w:r>
      <w:r>
        <w:rPr>
          <w:rFonts w:cs="Times New Roman"/>
          <w:color w:val="0D0D0D" w:themeColor="text1" w:themeTint="F2"/>
          <w:sz w:val="28"/>
          <w:szCs w:val="28"/>
        </w:rPr>
        <w:t>ию морального вреда в размере 30</w:t>
      </w:r>
      <w:r w:rsidRPr="006408EE">
        <w:rPr>
          <w:rFonts w:cs="Times New Roman"/>
          <w:color w:val="0D0D0D" w:themeColor="text1" w:themeTint="F2"/>
          <w:sz w:val="28"/>
          <w:szCs w:val="28"/>
        </w:rPr>
        <w:t>00</w:t>
      </w:r>
      <w:r>
        <w:rPr>
          <w:rFonts w:cs="Times New Roman"/>
          <w:color w:val="0D0D0D" w:themeColor="text1" w:themeTint="F2"/>
          <w:sz w:val="28"/>
          <w:szCs w:val="28"/>
        </w:rPr>
        <w:t>,00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рублей; штраф в размере 50 % от присужденной суммы, что составляет 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="00182B99">
        <w:rPr>
          <w:rFonts w:cs="Times New Roman"/>
          <w:color w:val="0D0D0D" w:themeColor="text1" w:themeTint="F2"/>
          <w:sz w:val="28"/>
          <w:szCs w:val="28"/>
        </w:rPr>
        <w:t>17700,00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>рубл</w:t>
      </w:r>
      <w:r>
        <w:rPr>
          <w:rFonts w:cs="Times New Roman"/>
          <w:color w:val="0D0D0D" w:themeColor="text1" w:themeTint="F2"/>
          <w:sz w:val="28"/>
          <w:szCs w:val="28"/>
        </w:rPr>
        <w:t>ей,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 а всего 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="00182B99">
        <w:rPr>
          <w:rFonts w:cs="Times New Roman"/>
          <w:color w:val="0D0D0D" w:themeColor="text1" w:themeTint="F2"/>
          <w:sz w:val="28"/>
          <w:szCs w:val="28"/>
        </w:rPr>
        <w:t>53100,00</w:t>
      </w:r>
      <w:r>
        <w:rPr>
          <w:rFonts w:cs="Times New Roman"/>
          <w:color w:val="0D0D0D" w:themeColor="text1" w:themeTint="F2"/>
          <w:sz w:val="28"/>
          <w:szCs w:val="28"/>
        </w:rPr>
        <w:t xml:space="preserve"> рублей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184FBA" w:rsidP="00184FBA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Взыскать с </w:t>
      </w:r>
      <w:r>
        <w:rPr>
          <w:szCs w:val="26"/>
        </w:rPr>
        <w:t xml:space="preserve">Юсупова Мансура Александровича 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(ИНН </w:t>
      </w:r>
      <w:r>
        <w:rPr>
          <w:rFonts w:cs="Times New Roman"/>
          <w:color w:val="0D0D0D" w:themeColor="text1" w:themeTint="F2"/>
          <w:sz w:val="28"/>
          <w:szCs w:val="28"/>
        </w:rPr>
        <w:t>720415213858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)  в пользу </w:t>
      </w:r>
      <w:r>
        <w:rPr>
          <w:szCs w:val="26"/>
        </w:rPr>
        <w:t>Трухин</w:t>
      </w:r>
      <w:r w:rsidR="00BD1632">
        <w:rPr>
          <w:szCs w:val="26"/>
        </w:rPr>
        <w:t>ой</w:t>
      </w:r>
      <w:r>
        <w:rPr>
          <w:szCs w:val="26"/>
        </w:rPr>
        <w:t xml:space="preserve"> Ирины Ольфа</w:t>
      </w:r>
      <w:r>
        <w:rPr>
          <w:szCs w:val="26"/>
        </w:rPr>
        <w:t xml:space="preserve">товны </w:t>
      </w:r>
      <w:r w:rsidRPr="006408EE">
        <w:rPr>
          <w:rFonts w:cs="Times New Roman"/>
          <w:color w:val="0D0D0D" w:themeColor="text1" w:themeTint="F2"/>
          <w:sz w:val="28"/>
          <w:szCs w:val="28"/>
        </w:rPr>
        <w:t>(</w:t>
      </w:r>
      <w:r>
        <w:rPr>
          <w:rFonts w:cs="Times New Roman"/>
          <w:color w:val="0D0D0D" w:themeColor="text1" w:themeTint="F2"/>
          <w:sz w:val="28"/>
          <w:szCs w:val="28"/>
        </w:rPr>
        <w:t>паспорт …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) </w:t>
      </w:r>
      <w:r>
        <w:rPr>
          <w:rFonts w:cs="Times New Roman"/>
          <w:color w:val="0D0D0D" w:themeColor="text1" w:themeTint="F2"/>
          <w:sz w:val="28"/>
          <w:szCs w:val="28"/>
        </w:rPr>
        <w:t>денежные средства в размере 47200,00 рублей, оплаченные по договору возмездного оказания  культурно-просветительских услуг № 267 от 08 марта 2024 года; неустойку за период с 16.03.2025 года по 04.09.2025 года в размере 47200,0</w:t>
      </w:r>
      <w:r>
        <w:rPr>
          <w:rFonts w:cs="Times New Roman"/>
          <w:color w:val="0D0D0D" w:themeColor="text1" w:themeTint="F2"/>
          <w:sz w:val="28"/>
          <w:szCs w:val="28"/>
        </w:rPr>
        <w:t xml:space="preserve">0 рублей; </w:t>
      </w:r>
      <w:r w:rsidRPr="006408EE">
        <w:rPr>
          <w:rFonts w:cs="Times New Roman"/>
          <w:color w:val="0D0D0D" w:themeColor="text1" w:themeTint="F2"/>
          <w:sz w:val="28"/>
          <w:szCs w:val="28"/>
        </w:rPr>
        <w:t>компенсац</w:t>
      </w:r>
      <w:r>
        <w:rPr>
          <w:rFonts w:cs="Times New Roman"/>
          <w:color w:val="0D0D0D" w:themeColor="text1" w:themeTint="F2"/>
          <w:sz w:val="28"/>
          <w:szCs w:val="28"/>
        </w:rPr>
        <w:t>ию морального вреда в размере 50</w:t>
      </w:r>
      <w:r w:rsidRPr="006408EE">
        <w:rPr>
          <w:rFonts w:cs="Times New Roman"/>
          <w:color w:val="0D0D0D" w:themeColor="text1" w:themeTint="F2"/>
          <w:sz w:val="28"/>
          <w:szCs w:val="28"/>
        </w:rPr>
        <w:t>00</w:t>
      </w:r>
      <w:r>
        <w:rPr>
          <w:rFonts w:cs="Times New Roman"/>
          <w:color w:val="0D0D0D" w:themeColor="text1" w:themeTint="F2"/>
          <w:sz w:val="28"/>
          <w:szCs w:val="28"/>
        </w:rPr>
        <w:t>,00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рублей; штраф в размере 50 % от присужденной суммы, что составляет 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="00182B99">
        <w:rPr>
          <w:rFonts w:cs="Times New Roman"/>
          <w:color w:val="0D0D0D" w:themeColor="text1" w:themeTint="F2"/>
          <w:sz w:val="28"/>
          <w:szCs w:val="28"/>
        </w:rPr>
        <w:t>49700,00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>рубл</w:t>
      </w:r>
      <w:r>
        <w:rPr>
          <w:rFonts w:cs="Times New Roman"/>
          <w:color w:val="0D0D0D" w:themeColor="text1" w:themeTint="F2"/>
          <w:sz w:val="28"/>
          <w:szCs w:val="28"/>
        </w:rPr>
        <w:t>ей,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 а всего 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="00182B99">
        <w:rPr>
          <w:rFonts w:cs="Times New Roman"/>
          <w:color w:val="0D0D0D" w:themeColor="text1" w:themeTint="F2"/>
          <w:sz w:val="28"/>
          <w:szCs w:val="28"/>
        </w:rPr>
        <w:t>149100,00</w:t>
      </w:r>
      <w:r>
        <w:rPr>
          <w:rFonts w:cs="Times New Roman"/>
          <w:color w:val="0D0D0D" w:themeColor="text1" w:themeTint="F2"/>
          <w:sz w:val="28"/>
          <w:szCs w:val="28"/>
        </w:rPr>
        <w:t xml:space="preserve"> рублей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184FBA" w:rsidP="00184FBA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7B4CCF">
        <w:rPr>
          <w:rFonts w:cs="Times New Roman"/>
          <w:color w:val="0D0D0D" w:themeColor="text1" w:themeTint="F2"/>
          <w:sz w:val="28"/>
          <w:szCs w:val="28"/>
        </w:rPr>
        <w:t>В остальной части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исковых требований отказать. </w:t>
      </w:r>
    </w:p>
    <w:p w:rsidR="00184FBA" w:rsidP="00184FBA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Взыскать</w:t>
      </w:r>
      <w:r w:rsidRPr="00184FBA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с индивидуального предпринима</w:t>
      </w:r>
      <w:r>
        <w:rPr>
          <w:rFonts w:cs="Times New Roman"/>
          <w:color w:val="0D0D0D" w:themeColor="text1" w:themeTint="F2"/>
          <w:sz w:val="28"/>
          <w:szCs w:val="28"/>
        </w:rPr>
        <w:t>теля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szCs w:val="26"/>
        </w:rPr>
        <w:t xml:space="preserve">Юсупова Мансура Александровича 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(ИНН </w:t>
      </w:r>
      <w:r>
        <w:rPr>
          <w:rFonts w:cs="Times New Roman"/>
          <w:color w:val="0D0D0D" w:themeColor="text1" w:themeTint="F2"/>
          <w:sz w:val="28"/>
          <w:szCs w:val="28"/>
        </w:rPr>
        <w:t>720415213858</w:t>
      </w:r>
      <w:r w:rsidRPr="006408EE">
        <w:rPr>
          <w:rFonts w:cs="Times New Roman"/>
          <w:color w:val="0D0D0D" w:themeColor="text1" w:themeTint="F2"/>
          <w:sz w:val="28"/>
          <w:szCs w:val="28"/>
        </w:rPr>
        <w:t>)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>в бюджет города окружного значения Нижневартовска государственну</w:t>
      </w:r>
      <w:r>
        <w:rPr>
          <w:rFonts w:cs="Times New Roman"/>
          <w:color w:val="0D0D0D" w:themeColor="text1" w:themeTint="F2"/>
          <w:sz w:val="28"/>
          <w:szCs w:val="28"/>
        </w:rPr>
        <w:t>ю пошлину в размере 7000,00 рублей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184FBA" w:rsidRPr="006408EE" w:rsidP="00184FBA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84FBA" w:rsidRPr="006408EE" w:rsidP="00184FBA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в течение трех дней со дня объявления резолютивной части решения суда, </w:t>
      </w:r>
      <w:r w:rsidRPr="006408EE">
        <w:rPr>
          <w:rFonts w:cs="Times New Roman"/>
          <w:color w:val="0D0D0D" w:themeColor="text1" w:themeTint="F2"/>
          <w:sz w:val="28"/>
          <w:szCs w:val="28"/>
        </w:rPr>
        <w:t>если лица, участвующие в деле, их представители п</w:t>
      </w:r>
      <w:r w:rsidRPr="006408EE">
        <w:rPr>
          <w:rFonts w:cs="Times New Roman"/>
          <w:color w:val="0D0D0D" w:themeColor="text1" w:themeTint="F2"/>
          <w:sz w:val="28"/>
          <w:szCs w:val="28"/>
        </w:rPr>
        <w:t>рисутствовали в судебном заседании;</w:t>
      </w:r>
    </w:p>
    <w:p w:rsidR="00184FBA" w:rsidRPr="006408EE" w:rsidP="00184FBA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4FBA" w:rsidRPr="006408EE" w:rsidP="00184FBA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Мотивированное решение суда составляется в течение деся</w:t>
      </w:r>
      <w:r w:rsidRPr="006408EE">
        <w:rPr>
          <w:rFonts w:cs="Times New Roman"/>
          <w:color w:val="0D0D0D" w:themeColor="text1" w:themeTint="F2"/>
          <w:sz w:val="28"/>
          <w:szCs w:val="28"/>
        </w:rPr>
        <w:t>ти дней со дня поступления от лиц, участвующих в деле, их представителей соответствующего заявления.</w:t>
      </w:r>
    </w:p>
    <w:p w:rsidR="00184FBA" w:rsidRPr="006408EE" w:rsidP="00C110F8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</w:t>
      </w:r>
      <w:r w:rsidRPr="006408EE">
        <w:rPr>
          <w:rFonts w:cs="Times New Roman"/>
          <w:color w:val="0D0D0D" w:themeColor="text1" w:themeTint="F2"/>
          <w:sz w:val="28"/>
          <w:szCs w:val="28"/>
        </w:rPr>
        <w:t>– Мансийского автономного округа – Югры через мирового судью судебного участка №</w:t>
      </w:r>
      <w:r w:rsidR="00C110F8">
        <w:rPr>
          <w:rFonts w:cs="Times New Roman"/>
          <w:color w:val="0D0D0D" w:themeColor="text1" w:themeTint="F2"/>
          <w:sz w:val="28"/>
          <w:szCs w:val="28"/>
        </w:rPr>
        <w:t>1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184FBA" w:rsidRPr="006408EE" w:rsidP="00184FBA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184FBA" w:rsidRPr="006408EE" w:rsidP="00184FBA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184FBA" w:rsidRPr="006408EE" w:rsidP="00184FBA">
      <w:pPr>
        <w:pStyle w:val="PlainText"/>
        <w:ind w:firstLine="709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p w:rsidR="00184FBA" w:rsidRPr="006408EE" w:rsidP="00184FBA">
      <w:pPr>
        <w:pStyle w:val="PlainText"/>
        <w:ind w:firstLine="709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6408E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судебного участка № 1                   </w:t>
      </w:r>
      <w:r w:rsidRPr="006408E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</w:t>
      </w:r>
      <w:r w:rsidRPr="006408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О.В.Вдовина</w:t>
      </w:r>
    </w:p>
    <w:p w:rsidR="00184FBA" w:rsidRPr="00AB71E9" w:rsidP="00184FBA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…</w:t>
      </w:r>
    </w:p>
    <w:p w:rsidR="00184FBA" w:rsidP="00184FBA">
      <w:pPr>
        <w:tabs>
          <w:tab w:val="left" w:pos="2850"/>
        </w:tabs>
        <w:ind w:firstLine="709"/>
        <w:jc w:val="both"/>
      </w:pPr>
      <w:r w:rsidRPr="003D7109">
        <w:rPr>
          <w:rFonts w:cs="Times New Roman"/>
          <w:color w:val="000000"/>
          <w:sz w:val="28"/>
          <w:szCs w:val="28"/>
        </w:rPr>
        <w:t xml:space="preserve">    </w:t>
      </w: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>
        <w:rPr>
          <w:color w:val="000000"/>
          <w:sz w:val="22"/>
          <w:szCs w:val="22"/>
        </w:rPr>
        <w:t>5132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>/20</w:t>
      </w:r>
      <w:r>
        <w:rPr>
          <w:sz w:val="22"/>
          <w:szCs w:val="22"/>
        </w:rPr>
        <w:t xml:space="preserve">25 </w:t>
      </w:r>
      <w:r w:rsidRPr="00B05D2F">
        <w:rPr>
          <w:sz w:val="22"/>
          <w:szCs w:val="22"/>
        </w:rPr>
        <w:t>мирового судьи судебного участка №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округа-Югры </w:t>
      </w:r>
      <w:r>
        <w:rPr>
          <w:sz w:val="22"/>
          <w:szCs w:val="22"/>
        </w:rPr>
        <w:t xml:space="preserve"> </w:t>
      </w:r>
      <w:r w:rsidRPr="00B05D2F">
        <w:rPr>
          <w:sz w:val="22"/>
          <w:szCs w:val="22"/>
        </w:rPr>
        <w:t xml:space="preserve">     </w:t>
      </w:r>
    </w:p>
    <w:p w:rsidR="00184FBA" w:rsidP="00184FBA"/>
    <w:p w:rsidR="00184FBA" w:rsidP="00184FBA"/>
    <w:p w:rsidR="00184FBA" w:rsidP="00184FBA"/>
    <w:p w:rsidR="00C924D0"/>
    <w:sectPr w:rsidSect="006079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A"/>
    <w:rsid w:val="00182B99"/>
    <w:rsid w:val="00184FBA"/>
    <w:rsid w:val="003D7109"/>
    <w:rsid w:val="00481485"/>
    <w:rsid w:val="006079E5"/>
    <w:rsid w:val="006408EE"/>
    <w:rsid w:val="007B4CCF"/>
    <w:rsid w:val="00AB71E9"/>
    <w:rsid w:val="00B05D2F"/>
    <w:rsid w:val="00BD1632"/>
    <w:rsid w:val="00C110F8"/>
    <w:rsid w:val="00C92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F307E-252D-49FC-895A-36B4F43F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BA"/>
    <w:pPr>
      <w:spacing w:after="0" w:line="240" w:lineRule="auto"/>
    </w:pPr>
    <w:rPr>
      <w:rFonts w:ascii="Times New Roman" w:eastAsia="Times New Roman" w:hAnsi="Times New Roman" w:cs="Arial"/>
      <w:sz w:val="26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184FB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184F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10F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10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